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5B80" w14:textId="2FDD9EDB" w:rsidR="004876EE" w:rsidRPr="004876EE" w:rsidRDefault="004876EE" w:rsidP="004876EE">
      <w:pPr>
        <w:pBdr>
          <w:bottom w:val="single" w:sz="4" w:space="1" w:color="auto"/>
        </w:pBd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snapToGrid/>
          <w:color w:val="000000"/>
          <w:szCs w:val="22"/>
        </w:rPr>
      </w:pPr>
      <w:r w:rsidRPr="004876EE">
        <w:rPr>
          <w:rFonts w:cs="Arial"/>
          <w:snapToGrid/>
          <w:color w:val="000000"/>
          <w:szCs w:val="22"/>
        </w:rPr>
        <w:t>2/ Groupe de travail de la COI sur la diversité biologique marine des zones ne relevant pas de la juridiction nationale (COI/WG-BBNJ)</w:t>
      </w:r>
    </w:p>
    <w:p w14:paraId="684A2B91" w14:textId="77777777" w:rsidR="004876EE" w:rsidRPr="004876EE" w:rsidRDefault="004876EE" w:rsidP="004876EE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rPr>
          <w:rFonts w:cs="Arial"/>
          <w:b/>
          <w:bCs/>
          <w:snapToGrid/>
          <w:color w:val="000000"/>
          <w:szCs w:val="22"/>
          <w:u w:val="single"/>
        </w:rPr>
      </w:pPr>
    </w:p>
    <w:p w14:paraId="0076535D" w14:textId="77777777" w:rsidR="004876EE" w:rsidRPr="004876EE" w:rsidRDefault="004876EE" w:rsidP="004876EE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jc w:val="center"/>
        <w:rPr>
          <w:rFonts w:cs="Arial"/>
          <w:snapToGrid/>
          <w:color w:val="000000"/>
          <w:szCs w:val="22"/>
        </w:rPr>
      </w:pPr>
    </w:p>
    <w:p w14:paraId="73C34F05" w14:textId="77777777" w:rsidR="004876EE" w:rsidRPr="004876EE" w:rsidRDefault="004876EE" w:rsidP="004876EE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color w:val="000000"/>
          <w:szCs w:val="22"/>
        </w:rPr>
      </w:pPr>
      <w:r w:rsidRPr="004876EE">
        <w:rPr>
          <w:rFonts w:cs="Arial"/>
          <w:b/>
          <w:bCs/>
          <w:snapToGrid/>
          <w:color w:val="000000"/>
          <w:szCs w:val="22"/>
        </w:rPr>
        <w:t>FORMULAIRE DE CANDIDATURE</w:t>
      </w:r>
    </w:p>
    <w:p w14:paraId="5668C9A9" w14:textId="3B98E62E" w:rsidR="004876EE" w:rsidRPr="004876EE" w:rsidRDefault="004876EE" w:rsidP="004876EE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color w:val="000000"/>
          <w:szCs w:val="22"/>
        </w:rPr>
      </w:pPr>
    </w:p>
    <w:p w14:paraId="0D0D3F0D" w14:textId="77777777" w:rsidR="004876EE" w:rsidRPr="004876EE" w:rsidRDefault="004876EE" w:rsidP="004876EE">
      <w:pPr>
        <w:tabs>
          <w:tab w:val="clear" w:pos="56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/>
        <w:jc w:val="center"/>
        <w:rPr>
          <w:rFonts w:cs="Arial"/>
          <w:snapToGrid/>
          <w:color w:val="000000"/>
          <w:szCs w:val="22"/>
        </w:rPr>
      </w:pPr>
    </w:p>
    <w:p w14:paraId="1CA43342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  <w:r w:rsidRPr="004876EE">
        <w:rPr>
          <w:rFonts w:cs="Arial"/>
          <w:snapToGrid/>
          <w:color w:val="000000"/>
          <w:szCs w:val="22"/>
        </w:rPr>
        <w:t xml:space="preserve">Nom : </w:t>
      </w:r>
    </w:p>
    <w:p w14:paraId="624F3ED2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</w:p>
    <w:p w14:paraId="1529E1F2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  <w:r w:rsidRPr="004876EE">
        <w:rPr>
          <w:rFonts w:cs="Arial"/>
          <w:snapToGrid/>
          <w:color w:val="000000"/>
          <w:szCs w:val="22"/>
        </w:rPr>
        <w:t xml:space="preserve">Fonction : </w:t>
      </w:r>
    </w:p>
    <w:p w14:paraId="02CDCAB9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</w:p>
    <w:p w14:paraId="2BE6CB76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  <w:r w:rsidRPr="004876EE">
        <w:rPr>
          <w:rFonts w:cs="Arial"/>
          <w:snapToGrid/>
          <w:color w:val="000000"/>
          <w:szCs w:val="22"/>
        </w:rPr>
        <w:t xml:space="preserve">Institution : </w:t>
      </w:r>
    </w:p>
    <w:p w14:paraId="501846CF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</w:p>
    <w:p w14:paraId="4E6154FB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  <w:r w:rsidRPr="004876EE">
        <w:rPr>
          <w:rFonts w:cs="Arial"/>
          <w:snapToGrid/>
          <w:color w:val="000000"/>
          <w:szCs w:val="22"/>
        </w:rPr>
        <w:t xml:space="preserve">Pays : </w:t>
      </w:r>
    </w:p>
    <w:p w14:paraId="0705FC9A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</w:p>
    <w:p w14:paraId="0BB84424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  <w:r w:rsidRPr="004876EE">
        <w:rPr>
          <w:rFonts w:cs="Arial"/>
          <w:snapToGrid/>
          <w:color w:val="000000"/>
          <w:szCs w:val="22"/>
        </w:rPr>
        <w:t xml:space="preserve">Tél. : </w:t>
      </w:r>
    </w:p>
    <w:p w14:paraId="371AC24A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</w:p>
    <w:p w14:paraId="189C66FA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  <w:proofErr w:type="gramStart"/>
      <w:r w:rsidRPr="004876EE">
        <w:rPr>
          <w:rFonts w:cs="Arial"/>
          <w:snapToGrid/>
          <w:color w:val="000000"/>
          <w:szCs w:val="22"/>
        </w:rPr>
        <w:t>E-mail</w:t>
      </w:r>
      <w:proofErr w:type="gramEnd"/>
      <w:r w:rsidRPr="004876EE">
        <w:rPr>
          <w:rFonts w:cs="Arial"/>
          <w:snapToGrid/>
          <w:color w:val="000000"/>
          <w:szCs w:val="22"/>
        </w:rPr>
        <w:t xml:space="preserve"> : </w:t>
      </w:r>
    </w:p>
    <w:p w14:paraId="43275358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</w:p>
    <w:p w14:paraId="56B53E98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  <w:r w:rsidRPr="004876EE">
        <w:rPr>
          <w:rFonts w:cs="Arial"/>
          <w:snapToGrid/>
          <w:color w:val="000000"/>
          <w:szCs w:val="22"/>
        </w:rPr>
        <w:t xml:space="preserve">Adresse postale : </w:t>
      </w:r>
    </w:p>
    <w:p w14:paraId="022F2F14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</w:p>
    <w:p w14:paraId="672DCE48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  <w:r w:rsidRPr="004876EE">
        <w:rPr>
          <w:rFonts w:cs="Arial"/>
          <w:snapToGrid/>
          <w:color w:val="000000"/>
          <w:szCs w:val="22"/>
        </w:rPr>
        <w:t xml:space="preserve">Expérience pertinente : </w:t>
      </w:r>
    </w:p>
    <w:p w14:paraId="634F8CF4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</w:p>
    <w:p w14:paraId="7DDF5397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  <w:r w:rsidRPr="004876EE">
        <w:rPr>
          <w:rFonts w:cs="Arial"/>
          <w:b/>
          <w:bCs/>
          <w:snapToGrid/>
          <w:color w:val="000000"/>
          <w:szCs w:val="22"/>
        </w:rPr>
        <w:t xml:space="preserve">Commentaires supplémentaires : </w:t>
      </w:r>
    </w:p>
    <w:p w14:paraId="7B96B7B8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</w:p>
    <w:p w14:paraId="60131563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  <w:r w:rsidRPr="004876EE">
        <w:rPr>
          <w:rFonts w:cs="Arial"/>
          <w:snapToGrid/>
          <w:color w:val="000000"/>
          <w:szCs w:val="22"/>
        </w:rPr>
        <w:t xml:space="preserve">Candidature soumise par : </w:t>
      </w:r>
    </w:p>
    <w:p w14:paraId="5728676E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</w:p>
    <w:p w14:paraId="4414D974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  <w:r w:rsidRPr="004876EE">
        <w:rPr>
          <w:rFonts w:cs="Arial"/>
          <w:snapToGrid/>
          <w:color w:val="000000"/>
          <w:szCs w:val="22"/>
        </w:rPr>
        <w:t xml:space="preserve">Signature : </w:t>
      </w:r>
    </w:p>
    <w:p w14:paraId="6EE6FF98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</w:p>
    <w:p w14:paraId="2EE85CDC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  <w:r w:rsidRPr="004876EE">
        <w:rPr>
          <w:rFonts w:cs="Arial"/>
          <w:snapToGrid/>
          <w:color w:val="000000"/>
          <w:szCs w:val="22"/>
        </w:rPr>
        <w:t xml:space="preserve">Fonction : </w:t>
      </w:r>
    </w:p>
    <w:p w14:paraId="233F3A77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</w:p>
    <w:p w14:paraId="4BB2B934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  <w:r w:rsidRPr="004876EE">
        <w:rPr>
          <w:rFonts w:cs="Arial"/>
          <w:snapToGrid/>
          <w:color w:val="000000"/>
          <w:szCs w:val="22"/>
        </w:rPr>
        <w:t xml:space="preserve">Département/agence gouvernementale : </w:t>
      </w:r>
    </w:p>
    <w:p w14:paraId="2277CECB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</w:p>
    <w:p w14:paraId="6944FF7C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  <w:r w:rsidRPr="004876EE">
        <w:rPr>
          <w:rFonts w:cs="Arial"/>
          <w:snapToGrid/>
          <w:color w:val="000000"/>
          <w:szCs w:val="22"/>
        </w:rPr>
        <w:t xml:space="preserve">Date : </w:t>
      </w:r>
    </w:p>
    <w:p w14:paraId="170A2BAA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</w:p>
    <w:p w14:paraId="7C39D6A5" w14:textId="77777777" w:rsidR="004876EE" w:rsidRPr="004876EE" w:rsidRDefault="004876EE" w:rsidP="004876EE">
      <w:pPr>
        <w:spacing w:before="127" w:line="246" w:lineRule="exact"/>
        <w:ind w:left="1440" w:hanging="1440"/>
        <w:jc w:val="both"/>
        <w:textAlignment w:val="baseline"/>
        <w:rPr>
          <w:rFonts w:cs="Arial"/>
          <w:snapToGrid/>
          <w:color w:val="000000"/>
          <w:szCs w:val="22"/>
        </w:rPr>
      </w:pPr>
    </w:p>
    <w:p w14:paraId="51EC797E" w14:textId="77777777" w:rsidR="004876EE" w:rsidRPr="004876EE" w:rsidRDefault="004876EE" w:rsidP="004876EE">
      <w:pPr>
        <w:spacing w:before="127" w:line="246" w:lineRule="exact"/>
        <w:ind w:left="1440" w:hanging="1440"/>
        <w:jc w:val="center"/>
        <w:textAlignment w:val="baseline"/>
        <w:rPr>
          <w:rFonts w:cs="Arial"/>
          <w:snapToGrid/>
          <w:color w:val="000000"/>
          <w:szCs w:val="22"/>
        </w:rPr>
      </w:pPr>
      <w:r w:rsidRPr="004876EE">
        <w:rPr>
          <w:rFonts w:cs="Arial"/>
          <w:snapToGrid/>
          <w:color w:val="000000"/>
          <w:szCs w:val="22"/>
          <w:u w:val="single"/>
        </w:rPr>
        <w:t>Veuillez également joindre votre CV le plus récent.</w:t>
      </w:r>
    </w:p>
    <w:sectPr w:rsidR="004876EE" w:rsidRPr="004876EE">
      <w:headerReference w:type="default" r:id="rId7"/>
      <w:headerReference w:type="first" r:id="rId8"/>
      <w:footerReference w:type="first" r:id="rId9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DA2F1" w14:textId="77777777" w:rsidR="00814115" w:rsidRDefault="00814115">
      <w:r>
        <w:separator/>
      </w:r>
    </w:p>
  </w:endnote>
  <w:endnote w:type="continuationSeparator" w:id="0">
    <w:p w14:paraId="64998D40" w14:textId="77777777" w:rsidR="00814115" w:rsidRDefault="0081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A07B9" w14:textId="6D60847F" w:rsidR="0092520F" w:rsidRPr="00E10A91" w:rsidRDefault="00E10A91" w:rsidP="00E10A91">
    <w:pPr>
      <w:pStyle w:val="Footer"/>
      <w:jc w:val="center"/>
      <w:rPr>
        <w:szCs w:val="22"/>
      </w:rPr>
    </w:pPr>
    <w:r w:rsidRPr="00E10A91">
      <w:rPr>
        <w:szCs w:val="22"/>
      </w:rPr>
      <w:fldChar w:fldCharType="begin"/>
    </w:r>
    <w:r w:rsidRPr="00E10A91">
      <w:rPr>
        <w:szCs w:val="22"/>
      </w:rPr>
      <w:instrText>PAGE   \* MERGEFORMAT</w:instrText>
    </w:r>
    <w:r w:rsidRPr="00E10A91">
      <w:rPr>
        <w:szCs w:val="22"/>
      </w:rPr>
      <w:fldChar w:fldCharType="separate"/>
    </w:r>
    <w:r w:rsidRPr="00E10A91">
      <w:rPr>
        <w:szCs w:val="22"/>
      </w:rPr>
      <w:t>1</w:t>
    </w:r>
    <w:r w:rsidRPr="00E10A91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BDF41" w14:textId="77777777" w:rsidR="00814115" w:rsidRDefault="00814115">
      <w:r>
        <w:separator/>
      </w:r>
    </w:p>
  </w:footnote>
  <w:footnote w:type="continuationSeparator" w:id="0">
    <w:p w14:paraId="0A7CC16C" w14:textId="77777777" w:rsidR="00814115" w:rsidRDefault="0081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5E9B4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3AA3" w14:textId="602C5310" w:rsidR="0022100C" w:rsidRPr="00EC2212" w:rsidRDefault="00EC2212" w:rsidP="00E10A91">
    <w:pPr>
      <w:pStyle w:val="Header"/>
      <w:jc w:val="center"/>
      <w:rPr>
        <w:i/>
        <w:iCs/>
      </w:rPr>
    </w:pPr>
    <w:r>
      <w:rPr>
        <w:i/>
        <w:iCs/>
      </w:rPr>
      <w:t xml:space="preserve">Lettre circulaire de la COI n° </w:t>
    </w:r>
    <w:r w:rsidR="00E10A91">
      <w:rPr>
        <w:i/>
        <w:iCs/>
      </w:rPr>
      <w:t>3055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145"/>
    <w:multiLevelType w:val="hybridMultilevel"/>
    <w:tmpl w:val="F866F642"/>
    <w:lvl w:ilvl="0" w:tplc="EEB0A04C">
      <w:start w:val="5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FA9"/>
    <w:multiLevelType w:val="multilevel"/>
    <w:tmpl w:val="E750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F0700"/>
    <w:multiLevelType w:val="hybridMultilevel"/>
    <w:tmpl w:val="B570092A"/>
    <w:lvl w:ilvl="0" w:tplc="AF1E8DC8">
      <w:start w:val="1"/>
      <w:numFmt w:val="lowerRoman"/>
      <w:lvlText w:val="(%1)"/>
      <w:lvlJc w:val="left"/>
      <w:pPr>
        <w:ind w:left="11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4F4A045D"/>
    <w:multiLevelType w:val="hybridMultilevel"/>
    <w:tmpl w:val="3FF85762"/>
    <w:lvl w:ilvl="0" w:tplc="A6186D5A">
      <w:numFmt w:val="bullet"/>
      <w:lvlText w:val="-"/>
      <w:lvlJc w:val="left"/>
      <w:pPr>
        <w:ind w:left="1269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9D5099B4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2" w:tplc="18C456E8">
      <w:numFmt w:val="bullet"/>
      <w:lvlText w:val="•"/>
      <w:lvlJc w:val="left"/>
      <w:pPr>
        <w:ind w:left="2879" w:hanging="567"/>
      </w:pPr>
      <w:rPr>
        <w:rFonts w:hint="default"/>
        <w:lang w:val="en-US" w:eastAsia="en-US" w:bidi="ar-SA"/>
      </w:rPr>
    </w:lvl>
    <w:lvl w:ilvl="3" w:tplc="5BB243DE">
      <w:numFmt w:val="bullet"/>
      <w:lvlText w:val="•"/>
      <w:lvlJc w:val="left"/>
      <w:pPr>
        <w:ind w:left="3688" w:hanging="567"/>
      </w:pPr>
      <w:rPr>
        <w:rFonts w:hint="default"/>
        <w:lang w:val="en-US" w:eastAsia="en-US" w:bidi="ar-SA"/>
      </w:rPr>
    </w:lvl>
    <w:lvl w:ilvl="4" w:tplc="EFD203EE">
      <w:numFmt w:val="bullet"/>
      <w:lvlText w:val="•"/>
      <w:lvlJc w:val="left"/>
      <w:pPr>
        <w:ind w:left="4498" w:hanging="567"/>
      </w:pPr>
      <w:rPr>
        <w:rFonts w:hint="default"/>
        <w:lang w:val="en-US" w:eastAsia="en-US" w:bidi="ar-SA"/>
      </w:rPr>
    </w:lvl>
    <w:lvl w:ilvl="5" w:tplc="068C8E8C">
      <w:numFmt w:val="bullet"/>
      <w:lvlText w:val="•"/>
      <w:lvlJc w:val="left"/>
      <w:pPr>
        <w:ind w:left="5308" w:hanging="567"/>
      </w:pPr>
      <w:rPr>
        <w:rFonts w:hint="default"/>
        <w:lang w:val="en-US" w:eastAsia="en-US" w:bidi="ar-SA"/>
      </w:rPr>
    </w:lvl>
    <w:lvl w:ilvl="6" w:tplc="F3B4FF52">
      <w:numFmt w:val="bullet"/>
      <w:lvlText w:val="•"/>
      <w:lvlJc w:val="left"/>
      <w:pPr>
        <w:ind w:left="6117" w:hanging="567"/>
      </w:pPr>
      <w:rPr>
        <w:rFonts w:hint="default"/>
        <w:lang w:val="en-US" w:eastAsia="en-US" w:bidi="ar-SA"/>
      </w:rPr>
    </w:lvl>
    <w:lvl w:ilvl="7" w:tplc="9280A9B4">
      <w:numFmt w:val="bullet"/>
      <w:lvlText w:val="•"/>
      <w:lvlJc w:val="left"/>
      <w:pPr>
        <w:ind w:left="6927" w:hanging="567"/>
      </w:pPr>
      <w:rPr>
        <w:rFonts w:hint="default"/>
        <w:lang w:val="en-US" w:eastAsia="en-US" w:bidi="ar-SA"/>
      </w:rPr>
    </w:lvl>
    <w:lvl w:ilvl="8" w:tplc="DE7A9ADC">
      <w:numFmt w:val="bullet"/>
      <w:lvlText w:val="•"/>
      <w:lvlJc w:val="left"/>
      <w:pPr>
        <w:ind w:left="7737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7B0F44CF"/>
    <w:multiLevelType w:val="hybridMultilevel"/>
    <w:tmpl w:val="1270BDF4"/>
    <w:lvl w:ilvl="0" w:tplc="EFE01D74">
      <w:start w:val="1"/>
      <w:numFmt w:val="decimal"/>
      <w:lvlText w:val="[%1]"/>
      <w:lvlJc w:val="left"/>
      <w:pPr>
        <w:ind w:left="489" w:hanging="3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 w:tplc="2A3ED3D8">
      <w:start w:val="1"/>
      <w:numFmt w:val="lowerRoman"/>
      <w:lvlText w:val="(%2)"/>
      <w:lvlJc w:val="left"/>
      <w:pPr>
        <w:ind w:left="126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7EFE3C82">
      <w:numFmt w:val="bullet"/>
      <w:lvlText w:val="•"/>
      <w:lvlJc w:val="left"/>
      <w:pPr>
        <w:ind w:left="2159" w:hanging="567"/>
      </w:pPr>
      <w:rPr>
        <w:rFonts w:hint="default"/>
        <w:lang w:val="en-US" w:eastAsia="en-US" w:bidi="ar-SA"/>
      </w:rPr>
    </w:lvl>
    <w:lvl w:ilvl="3" w:tplc="C578365E">
      <w:numFmt w:val="bullet"/>
      <w:lvlText w:val="•"/>
      <w:lvlJc w:val="left"/>
      <w:pPr>
        <w:ind w:left="3059" w:hanging="567"/>
      </w:pPr>
      <w:rPr>
        <w:rFonts w:hint="default"/>
        <w:lang w:val="en-US" w:eastAsia="en-US" w:bidi="ar-SA"/>
      </w:rPr>
    </w:lvl>
    <w:lvl w:ilvl="4" w:tplc="1DA6C55E">
      <w:numFmt w:val="bullet"/>
      <w:lvlText w:val="•"/>
      <w:lvlJc w:val="left"/>
      <w:pPr>
        <w:ind w:left="3958" w:hanging="567"/>
      </w:pPr>
      <w:rPr>
        <w:rFonts w:hint="default"/>
        <w:lang w:val="en-US" w:eastAsia="en-US" w:bidi="ar-SA"/>
      </w:rPr>
    </w:lvl>
    <w:lvl w:ilvl="5" w:tplc="5E903AA6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6" w:tplc="3D007B42">
      <w:numFmt w:val="bullet"/>
      <w:lvlText w:val="•"/>
      <w:lvlJc w:val="left"/>
      <w:pPr>
        <w:ind w:left="5758" w:hanging="567"/>
      </w:pPr>
      <w:rPr>
        <w:rFonts w:hint="default"/>
        <w:lang w:val="en-US" w:eastAsia="en-US" w:bidi="ar-SA"/>
      </w:rPr>
    </w:lvl>
    <w:lvl w:ilvl="7" w:tplc="163C6C96">
      <w:numFmt w:val="bullet"/>
      <w:lvlText w:val="•"/>
      <w:lvlJc w:val="left"/>
      <w:pPr>
        <w:ind w:left="6657" w:hanging="567"/>
      </w:pPr>
      <w:rPr>
        <w:rFonts w:hint="default"/>
        <w:lang w:val="en-US" w:eastAsia="en-US" w:bidi="ar-SA"/>
      </w:rPr>
    </w:lvl>
    <w:lvl w:ilvl="8" w:tplc="2ECA5D5C">
      <w:numFmt w:val="bullet"/>
      <w:lvlText w:val="•"/>
      <w:lvlJc w:val="left"/>
      <w:pPr>
        <w:ind w:left="7557" w:hanging="567"/>
      </w:pPr>
      <w:rPr>
        <w:rFonts w:hint="default"/>
        <w:lang w:val="en-US" w:eastAsia="en-US" w:bidi="ar-SA"/>
      </w:rPr>
    </w:lvl>
  </w:abstractNum>
  <w:num w:numId="1" w16cid:durableId="996112826">
    <w:abstractNumId w:val="3"/>
  </w:num>
  <w:num w:numId="2" w16cid:durableId="46032948">
    <w:abstractNumId w:val="4"/>
  </w:num>
  <w:num w:numId="3" w16cid:durableId="1544291972">
    <w:abstractNumId w:val="5"/>
  </w:num>
  <w:num w:numId="4" w16cid:durableId="1474710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099220">
    <w:abstractNumId w:val="2"/>
  </w:num>
  <w:num w:numId="6" w16cid:durableId="78940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F4"/>
    <w:rsid w:val="00012CCA"/>
    <w:rsid w:val="00015A60"/>
    <w:rsid w:val="00031C9A"/>
    <w:rsid w:val="0005218B"/>
    <w:rsid w:val="0006581E"/>
    <w:rsid w:val="00075AD3"/>
    <w:rsid w:val="00085276"/>
    <w:rsid w:val="000F0887"/>
    <w:rsid w:val="000F1AE6"/>
    <w:rsid w:val="00120E8C"/>
    <w:rsid w:val="001374AB"/>
    <w:rsid w:val="00143507"/>
    <w:rsid w:val="001602BA"/>
    <w:rsid w:val="00175785"/>
    <w:rsid w:val="0018751B"/>
    <w:rsid w:val="001A6AC9"/>
    <w:rsid w:val="001D5079"/>
    <w:rsid w:val="001E33C7"/>
    <w:rsid w:val="001F5F78"/>
    <w:rsid w:val="001F782F"/>
    <w:rsid w:val="00201572"/>
    <w:rsid w:val="0022100C"/>
    <w:rsid w:val="00236004"/>
    <w:rsid w:val="00283295"/>
    <w:rsid w:val="0029775C"/>
    <w:rsid w:val="002A13B5"/>
    <w:rsid w:val="002B7AA4"/>
    <w:rsid w:val="0031681B"/>
    <w:rsid w:val="003170FE"/>
    <w:rsid w:val="00326B97"/>
    <w:rsid w:val="00335204"/>
    <w:rsid w:val="00343BF0"/>
    <w:rsid w:val="00345D02"/>
    <w:rsid w:val="00350F1B"/>
    <w:rsid w:val="00360E45"/>
    <w:rsid w:val="00361EF4"/>
    <w:rsid w:val="003939B5"/>
    <w:rsid w:val="003E2C41"/>
    <w:rsid w:val="003E4B57"/>
    <w:rsid w:val="00404093"/>
    <w:rsid w:val="00423741"/>
    <w:rsid w:val="00451A1D"/>
    <w:rsid w:val="00461805"/>
    <w:rsid w:val="00463420"/>
    <w:rsid w:val="00474B0A"/>
    <w:rsid w:val="004876EE"/>
    <w:rsid w:val="004908CB"/>
    <w:rsid w:val="00490D65"/>
    <w:rsid w:val="004D38A0"/>
    <w:rsid w:val="004D50F4"/>
    <w:rsid w:val="004F7F01"/>
    <w:rsid w:val="00501DD5"/>
    <w:rsid w:val="0054292A"/>
    <w:rsid w:val="00543ACD"/>
    <w:rsid w:val="00544C35"/>
    <w:rsid w:val="005761D7"/>
    <w:rsid w:val="005B0DBB"/>
    <w:rsid w:val="005B63F5"/>
    <w:rsid w:val="005B6505"/>
    <w:rsid w:val="005F4F43"/>
    <w:rsid w:val="00602CD4"/>
    <w:rsid w:val="006126A7"/>
    <w:rsid w:val="00614B1D"/>
    <w:rsid w:val="00615F0F"/>
    <w:rsid w:val="00630A12"/>
    <w:rsid w:val="00631508"/>
    <w:rsid w:val="00643FD1"/>
    <w:rsid w:val="00656618"/>
    <w:rsid w:val="006A0117"/>
    <w:rsid w:val="006B095C"/>
    <w:rsid w:val="006E3204"/>
    <w:rsid w:val="006F4550"/>
    <w:rsid w:val="0070577F"/>
    <w:rsid w:val="00712AD1"/>
    <w:rsid w:val="00714F03"/>
    <w:rsid w:val="0072334E"/>
    <w:rsid w:val="007404C9"/>
    <w:rsid w:val="007466FB"/>
    <w:rsid w:val="00751F6E"/>
    <w:rsid w:val="0076038B"/>
    <w:rsid w:val="00784751"/>
    <w:rsid w:val="0079185A"/>
    <w:rsid w:val="007E2B04"/>
    <w:rsid w:val="007F43C9"/>
    <w:rsid w:val="007F759D"/>
    <w:rsid w:val="00800126"/>
    <w:rsid w:val="00801DD7"/>
    <w:rsid w:val="008050E9"/>
    <w:rsid w:val="00814115"/>
    <w:rsid w:val="00824A9E"/>
    <w:rsid w:val="00845A26"/>
    <w:rsid w:val="00856040"/>
    <w:rsid w:val="00860143"/>
    <w:rsid w:val="00861390"/>
    <w:rsid w:val="00861E61"/>
    <w:rsid w:val="00876A6B"/>
    <w:rsid w:val="00877882"/>
    <w:rsid w:val="008C2088"/>
    <w:rsid w:val="009035BC"/>
    <w:rsid w:val="00913B28"/>
    <w:rsid w:val="0092520F"/>
    <w:rsid w:val="00982124"/>
    <w:rsid w:val="009F0552"/>
    <w:rsid w:val="009F0661"/>
    <w:rsid w:val="00A13F00"/>
    <w:rsid w:val="00A1526B"/>
    <w:rsid w:val="00A32E95"/>
    <w:rsid w:val="00A5197A"/>
    <w:rsid w:val="00A51DA7"/>
    <w:rsid w:val="00A524DC"/>
    <w:rsid w:val="00A531F8"/>
    <w:rsid w:val="00A706B8"/>
    <w:rsid w:val="00A91FED"/>
    <w:rsid w:val="00AA43AA"/>
    <w:rsid w:val="00B02779"/>
    <w:rsid w:val="00B10449"/>
    <w:rsid w:val="00B12E83"/>
    <w:rsid w:val="00B46182"/>
    <w:rsid w:val="00B5008C"/>
    <w:rsid w:val="00B56799"/>
    <w:rsid w:val="00B75DF5"/>
    <w:rsid w:val="00B97F45"/>
    <w:rsid w:val="00BA6DA6"/>
    <w:rsid w:val="00BB22F1"/>
    <w:rsid w:val="00BB2DB2"/>
    <w:rsid w:val="00BB3A59"/>
    <w:rsid w:val="00BC518B"/>
    <w:rsid w:val="00BF6794"/>
    <w:rsid w:val="00C1700A"/>
    <w:rsid w:val="00C30771"/>
    <w:rsid w:val="00C32B16"/>
    <w:rsid w:val="00C52CDF"/>
    <w:rsid w:val="00C9691F"/>
    <w:rsid w:val="00CC71E5"/>
    <w:rsid w:val="00CD5D08"/>
    <w:rsid w:val="00CE297C"/>
    <w:rsid w:val="00D0015E"/>
    <w:rsid w:val="00D025B1"/>
    <w:rsid w:val="00D26345"/>
    <w:rsid w:val="00D3287B"/>
    <w:rsid w:val="00D6330E"/>
    <w:rsid w:val="00D64907"/>
    <w:rsid w:val="00D9081D"/>
    <w:rsid w:val="00DC3F7A"/>
    <w:rsid w:val="00DC4E69"/>
    <w:rsid w:val="00DD0B33"/>
    <w:rsid w:val="00DE252E"/>
    <w:rsid w:val="00DF5715"/>
    <w:rsid w:val="00E071BA"/>
    <w:rsid w:val="00E10A91"/>
    <w:rsid w:val="00E54548"/>
    <w:rsid w:val="00E60CB2"/>
    <w:rsid w:val="00EA2405"/>
    <w:rsid w:val="00EB7776"/>
    <w:rsid w:val="00EC2212"/>
    <w:rsid w:val="00EC4456"/>
    <w:rsid w:val="00ED1A4B"/>
    <w:rsid w:val="00F67BEA"/>
    <w:rsid w:val="00F731F6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46D4"/>
  <w15:chartTrackingRefBased/>
  <w15:docId w15:val="{962DDC1F-BB44-419B-95C0-A92F4E49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uiPriority w:val="1"/>
    <w:qFormat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customStyle="1" w:styleId="apple-converted-space">
    <w:name w:val="apple-converted-space"/>
    <w:rsid w:val="00361EF4"/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,List Paragraph (numbered (a)),No Spacing1"/>
    <w:basedOn w:val="Normal"/>
    <w:link w:val="ListParagraphChar"/>
    <w:uiPriority w:val="34"/>
    <w:qFormat/>
    <w:rsid w:val="00361EF4"/>
    <w:pPr>
      <w:tabs>
        <w:tab w:val="clear" w:pos="567"/>
      </w:tabs>
      <w:snapToGrid/>
      <w:ind w:left="720"/>
      <w:contextualSpacing/>
    </w:pPr>
    <w:rPr>
      <w:rFonts w:ascii="Times New Roman" w:eastAsia="PMingLiU" w:hAnsi="Times New Roman"/>
      <w:snapToGrid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61EF4"/>
    <w:rPr>
      <w:rFonts w:ascii="Arial" w:hAnsi="Arial"/>
      <w:b/>
      <w:bCs/>
      <w:snapToGrid w:val="0"/>
      <w:color w:val="0000FF"/>
      <w:sz w:val="22"/>
      <w:szCs w:val="24"/>
      <w:lang w:val="ru-RU"/>
    </w:rPr>
  </w:style>
  <w:style w:type="character" w:styleId="Strong">
    <w:name w:val="Strong"/>
    <w:basedOn w:val="DefaultParagraphFont"/>
    <w:uiPriority w:val="22"/>
    <w:qFormat/>
    <w:rsid w:val="00361EF4"/>
    <w:rPr>
      <w:b/>
      <w:bCs/>
    </w:rPr>
  </w:style>
  <w:style w:type="paragraph" w:styleId="Revision">
    <w:name w:val="Revision"/>
    <w:hidden/>
    <w:uiPriority w:val="99"/>
    <w:semiHidden/>
    <w:rsid w:val="00A32E95"/>
    <w:rPr>
      <w:rFonts w:ascii="Arial" w:hAnsi="Arial"/>
      <w:snapToGrid w:val="0"/>
      <w:sz w:val="22"/>
      <w:szCs w:val="24"/>
      <w:lang w:val="fr-FR"/>
    </w:rPr>
  </w:style>
  <w:style w:type="character" w:styleId="CommentReference">
    <w:name w:val="annotation reference"/>
    <w:basedOn w:val="DefaultParagraphFont"/>
    <w:rsid w:val="007466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66FB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74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66FB"/>
    <w:rPr>
      <w:rFonts w:ascii="Arial" w:hAnsi="Arial"/>
      <w:b/>
      <w:bCs/>
      <w:snapToGrid w:val="0"/>
      <w:lang w:val="fr-FR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34"/>
    <w:qFormat/>
    <w:locked/>
    <w:rsid w:val="00A524DC"/>
    <w:rPr>
      <w:rFonts w:eastAsia="PMingLiU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begmatova\AppData\Local\Microsoft\Windows\INetCache\Content.Outlook\34BK56PI\IOC-Circular-Letter-July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IOC-Circular-Letter-July2025.dotx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Begmatova, Madina</dc:creator>
  <cp:keywords/>
  <cp:lastModifiedBy>Boned, Patrice</cp:lastModifiedBy>
  <cp:revision>2</cp:revision>
  <cp:lastPrinted>2025-08-26T09:36:00Z</cp:lastPrinted>
  <dcterms:created xsi:type="dcterms:W3CDTF">2025-08-26T09:47:00Z</dcterms:created>
  <dcterms:modified xsi:type="dcterms:W3CDTF">2025-08-26T09:47:00Z</dcterms:modified>
</cp:coreProperties>
</file>